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FB" w:rsidRDefault="00D47B2B" w:rsidP="00C559FB">
      <w:pPr>
        <w:rPr>
          <w:rFonts w:ascii="Times New Roman" w:eastAsia="Times New Roman" w:hAnsi="Times New Roman" w:cs="Times New Roman"/>
          <w:b/>
          <w:sz w:val="8"/>
          <w:szCs w:val="8"/>
          <w:lang w:eastAsia="es-ES"/>
        </w:rPr>
      </w:pPr>
      <w:r>
        <w:rPr>
          <w:rFonts w:ascii="Times New Roman" w:eastAsia="Times New Roman" w:hAnsi="Times New Roman" w:cs="Times New Roman"/>
          <w:b/>
          <w:noProof/>
          <w:sz w:val="8"/>
          <w:szCs w:val="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62230</wp:posOffset>
            </wp:positionV>
            <wp:extent cx="5419725" cy="3800475"/>
            <wp:effectExtent l="19050" t="0" r="9525" b="0"/>
            <wp:wrapSquare wrapText="bothSides"/>
            <wp:docPr id="1" name="Imagen 1" descr="http://2.bp.blogspot.com/-hkci6w8Ws-Y/TgHY3sxY5pI/AAAAAAAAHgc/DWrLcGaXFR0/s1600/alhambr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hkci6w8Ws-Y/TgHY3sxY5pI/AAAAAAAAHgc/DWrLcGaXFR0/s1600/alhambra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9FB" w:rsidRPr="00267B5D" w:rsidRDefault="00C559FB" w:rsidP="00C559FB">
      <w:pPr>
        <w:rPr>
          <w:rFonts w:ascii="Verdana" w:eastAsia="Times New Roman" w:hAnsi="Verdana" w:cs="Times New Roman"/>
          <w:b/>
          <w:sz w:val="24"/>
          <w:szCs w:val="24"/>
          <w:lang w:eastAsia="es-ES"/>
        </w:rPr>
      </w:pPr>
      <w:r w:rsidRPr="00267B5D">
        <w:rPr>
          <w:rFonts w:ascii="Verdana" w:eastAsia="Times New Roman" w:hAnsi="Verdana" w:cs="Times New Roman"/>
          <w:b/>
          <w:sz w:val="24"/>
          <w:szCs w:val="24"/>
          <w:lang w:eastAsia="es-ES"/>
        </w:rPr>
        <w:t>ITINERARIO:</w:t>
      </w:r>
    </w:p>
    <w:p w:rsidR="00C559FB" w:rsidRPr="009E7D7E" w:rsidRDefault="00C559FB" w:rsidP="00C559FB">
      <w:pPr>
        <w:spacing w:after="0" w:line="240" w:lineRule="auto"/>
        <w:rPr>
          <w:rFonts w:ascii="Verdana" w:eastAsia="Times New Roman" w:hAnsi="Verdana" w:cs="Times New Roman"/>
          <w:b/>
          <w:sz w:val="19"/>
          <w:szCs w:val="19"/>
          <w:lang w:eastAsia="es-ES"/>
        </w:rPr>
      </w:pPr>
      <w:r w:rsidRPr="00C559FB">
        <w:rPr>
          <w:rFonts w:ascii="Times New Roman" w:eastAsia="Times New Roman" w:hAnsi="Times New Roman" w:cs="Times New Roman"/>
          <w:sz w:val="20"/>
          <w:szCs w:val="20"/>
          <w:lang w:eastAsia="es-ES"/>
        </w:rPr>
        <w:t> </w:t>
      </w:r>
      <w:r w:rsidRPr="009E7D7E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DIA 1: </w:t>
      </w:r>
      <w:r w:rsidR="00D47B2B" w:rsidRPr="009E7D7E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22  D</w:t>
      </w:r>
      <w:r w:rsidRPr="009E7D7E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E JUNIO DE 2013</w:t>
      </w:r>
    </w:p>
    <w:p w:rsidR="00C559FB" w:rsidRPr="00C559FB" w:rsidRDefault="00C559FB" w:rsidP="00C559FB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19"/>
          <w:szCs w:val="19"/>
          <w:lang w:eastAsia="es-ES"/>
        </w:rPr>
      </w:pPr>
      <w:r w:rsidRPr="00C559FB">
        <w:rPr>
          <w:rFonts w:ascii="Arial" w:eastAsia="Times New Roman" w:hAnsi="Arial" w:cs="Arial"/>
          <w:color w:val="000080"/>
          <w:sz w:val="19"/>
          <w:szCs w:val="19"/>
          <w:lang w:val="es-ES_tradnl" w:eastAsia="es-ES"/>
        </w:rPr>
        <w:t>SOTILLO DE LA ADRADA - CORDOBA -GRANADA</w:t>
      </w:r>
    </w:p>
    <w:p w:rsidR="00D47B2B" w:rsidRDefault="00C559FB" w:rsidP="00036D51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A la hora convenida salida desde S</w:t>
      </w:r>
      <w:r w:rsidR="00D47B2B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an Martin de Valdeiglesias hacia Córdoba.  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Llegada a Córdoba, almuerzo libre y posterior visita </w:t>
      </w:r>
      <w:r w:rsidR="00D47B2B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de la</w:t>
      </w:r>
      <w:r w:rsidR="00D47B2B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Ciudad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 </w:t>
      </w:r>
      <w:r w:rsidR="00036D51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con guía local, acabada la visita</w:t>
      </w:r>
      <w:r w:rsidR="00D47B2B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r w:rsidR="00036D51">
        <w:rPr>
          <w:rFonts w:ascii="Times New Roman" w:eastAsia="Times New Roman" w:hAnsi="Times New Roman" w:cs="Times New Roman"/>
          <w:sz w:val="18"/>
          <w:szCs w:val="18"/>
          <w:lang w:eastAsia="es-ES"/>
        </w:rPr>
        <w:t>con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tinuación del viaje a Granada.</w:t>
      </w:r>
    </w:p>
    <w:p w:rsidR="00C559FB" w:rsidRPr="00C559FB" w:rsidRDefault="00C559FB" w:rsidP="00036D51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D47B2B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C</w:t>
      </w:r>
      <w:r w:rsidR="00D47B2B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ena y alojamiento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.</w:t>
      </w:r>
    </w:p>
    <w:p w:rsidR="00C559FB" w:rsidRPr="00C559FB" w:rsidRDefault="00C559FB" w:rsidP="00036D51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 </w:t>
      </w:r>
    </w:p>
    <w:p w:rsidR="00C559FB" w:rsidRPr="009E7D7E" w:rsidRDefault="00D47B2B" w:rsidP="00913C57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s-ES"/>
        </w:rPr>
      </w:pPr>
      <w:r w:rsidRPr="009E7D7E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DIA 2: 23</w:t>
      </w:r>
      <w:r w:rsidR="00C559FB" w:rsidRPr="009E7D7E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 DE JUNIO DE 2013</w:t>
      </w:r>
    </w:p>
    <w:p w:rsidR="00C559FB" w:rsidRPr="00C559FB" w:rsidRDefault="00C559FB" w:rsidP="00267B5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es-ES"/>
        </w:rPr>
      </w:pPr>
      <w:r w:rsidRPr="00C559FB">
        <w:rPr>
          <w:rFonts w:ascii="Arial" w:eastAsia="Times New Roman" w:hAnsi="Arial" w:cs="Arial"/>
          <w:color w:val="000080"/>
          <w:sz w:val="20"/>
          <w:szCs w:val="20"/>
          <w:lang w:val="es-ES_tradnl" w:eastAsia="es-ES"/>
        </w:rPr>
        <w:t>GRANADA</w:t>
      </w:r>
      <w:r w:rsidR="00267B5D">
        <w:rPr>
          <w:rFonts w:ascii="Arial" w:eastAsia="Times New Roman" w:hAnsi="Arial" w:cs="Arial"/>
          <w:color w:val="000080"/>
          <w:sz w:val="20"/>
          <w:szCs w:val="20"/>
          <w:lang w:val="es-ES_tradnl" w:eastAsia="es-ES"/>
        </w:rPr>
        <w:t xml:space="preserve"> (VISITA ALHAMBRA)</w:t>
      </w:r>
    </w:p>
    <w:p w:rsidR="00C559FB" w:rsidRPr="001A6800" w:rsidRDefault="00C559FB" w:rsidP="00913C5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D47B2B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Desayuno en el hotel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. Por la mañana realizaremos la visita de uno de los </w:t>
      </w:r>
      <w:r w:rsidRPr="001A6800">
        <w:rPr>
          <w:rFonts w:ascii="Times New Roman" w:eastAsia="Times New Roman" w:hAnsi="Times New Roman" w:cs="Times New Roman"/>
          <w:sz w:val="18"/>
          <w:szCs w:val="18"/>
          <w:lang w:eastAsia="es-ES"/>
        </w:rPr>
        <w:t>más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 majestuosos Palacios Arabes del Mundo, La Alhambra de Granada. Acabada la </w:t>
      </w:r>
      <w:r w:rsidR="00302E4F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visita regresaremos al Hotel para el </w:t>
      </w:r>
      <w:r w:rsidRPr="00D47B2B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almuerzo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. Por la </w:t>
      </w:r>
      <w:r w:rsidR="00302E4F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tarde iniciaremos la visita de la Ciudad de Granada, </w:t>
      </w:r>
      <w:r w:rsidR="00302E4F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cuya mayor riqueza artística se encuentra en el arte</w:t>
      </w:r>
      <w:r w:rsidR="00302E4F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 hispanomusulman. Destacamos la Capilla Real de </w:t>
      </w:r>
      <w:r w:rsidR="00302E4F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Granada, la Lonja, Catedral, e Iglesias del Sagrario. Allí</w:t>
      </w:r>
      <w:r w:rsidR="00302E4F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se</w:t>
      </w:r>
      <w:r w:rsidR="00302E4F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encuentran enterrados los Reyes Católicos su     hija Juana la Loca y Felipe el Hermoso. Merecen          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especia</w:t>
      </w:r>
      <w:r w:rsidRPr="001A6800">
        <w:rPr>
          <w:rFonts w:ascii="Times New Roman" w:eastAsia="Times New Roman" w:hAnsi="Times New Roman" w:cs="Times New Roman"/>
          <w:sz w:val="18"/>
          <w:szCs w:val="18"/>
          <w:lang w:eastAsia="es-ES"/>
        </w:rPr>
        <w:t>l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 atención el Barrio del Sacromonte y el </w:t>
      </w:r>
      <w:r w:rsidR="00302E4F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Monasterio de la Cartuja.Regreso al hotel para la </w:t>
      </w:r>
      <w:r w:rsidR="00302E4F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r w:rsidRPr="00D47B2B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cena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. Alojamiento.</w:t>
      </w:r>
    </w:p>
    <w:p w:rsidR="001A6800" w:rsidRDefault="001A6800" w:rsidP="00913C5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s-ES"/>
        </w:rPr>
      </w:pPr>
    </w:p>
    <w:p w:rsidR="001A6800" w:rsidRDefault="001A6800" w:rsidP="00302E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s-ES"/>
        </w:rPr>
      </w:pPr>
    </w:p>
    <w:p w:rsidR="001A6800" w:rsidRDefault="001A6800" w:rsidP="00C559F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s-ES"/>
        </w:rPr>
      </w:pPr>
    </w:p>
    <w:p w:rsidR="001A6800" w:rsidRDefault="001A6800" w:rsidP="00C559F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s-ES"/>
        </w:rPr>
      </w:pPr>
    </w:p>
    <w:p w:rsidR="001A6800" w:rsidRDefault="001A6800" w:rsidP="00C559F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s-ES"/>
        </w:rPr>
      </w:pPr>
    </w:p>
    <w:p w:rsidR="001A6800" w:rsidRDefault="005A0C66" w:rsidP="00C559F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s-ES"/>
        </w:rPr>
      </w:pPr>
      <w:r w:rsidRPr="005A0C66">
        <w:rPr>
          <w:b/>
          <w:noProof/>
          <w:sz w:val="18"/>
          <w:szCs w:val="18"/>
          <w:lang w:eastAsia="es-ES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margin-left:94.8pt;margin-top:-7.85pt;width:123.75pt;height:77.4pt;z-index:251660288" adj="-1920,27167" fillcolor="#c0504d [3205]" strokecolor="#f2f2f2 [3041]" strokeweight="3pt">
            <v:shadow on="t" type="perspective" color="#622423 [1605]" opacity=".5" offset="1pt" offset2="-1pt"/>
            <v:textbox>
              <w:txbxContent>
                <w:p w:rsidR="00D47B2B" w:rsidRPr="00D47B2B" w:rsidRDefault="00D47B2B" w:rsidP="0034741F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34741F" w:rsidRPr="00D47B2B" w:rsidRDefault="0034741F" w:rsidP="0034741F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D47B2B">
                    <w:rPr>
                      <w:b/>
                      <w:color w:val="FFFFFF" w:themeColor="background1"/>
                      <w:sz w:val="36"/>
                      <w:szCs w:val="36"/>
                    </w:rPr>
                    <w:t>ANDALUCIA</w:t>
                  </w:r>
                </w:p>
                <w:p w:rsidR="0034741F" w:rsidRPr="00D47B2B" w:rsidRDefault="0034741F" w:rsidP="0034741F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D47B2B">
                    <w:rPr>
                      <w:b/>
                      <w:color w:val="FFFFFF" w:themeColor="background1"/>
                      <w:sz w:val="36"/>
                      <w:szCs w:val="36"/>
                    </w:rPr>
                    <w:t>5 DÍAS</w:t>
                  </w:r>
                </w:p>
              </w:txbxContent>
            </v:textbox>
          </v:shape>
        </w:pict>
      </w:r>
    </w:p>
    <w:p w:rsidR="001A6800" w:rsidRDefault="001A6800" w:rsidP="00C559F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s-ES"/>
        </w:rPr>
      </w:pPr>
    </w:p>
    <w:p w:rsidR="001A6800" w:rsidRDefault="001A6800" w:rsidP="00C559F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s-ES"/>
        </w:rPr>
      </w:pPr>
    </w:p>
    <w:p w:rsidR="001A6800" w:rsidRPr="00D47B2B" w:rsidRDefault="001A6800" w:rsidP="00C559F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6"/>
          <w:szCs w:val="6"/>
          <w:lang w:eastAsia="es-ES"/>
        </w:rPr>
      </w:pPr>
    </w:p>
    <w:p w:rsidR="00C559FB" w:rsidRPr="009E7D7E" w:rsidRDefault="00D47B2B" w:rsidP="00C559F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s-ES"/>
        </w:rPr>
      </w:pPr>
      <w:r w:rsidRPr="009E7D7E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DIA 3: 24</w:t>
      </w:r>
      <w:r w:rsidR="00C559FB" w:rsidRPr="009E7D7E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 DE JUNIO DE 2013</w:t>
      </w:r>
    </w:p>
    <w:p w:rsidR="00C559FB" w:rsidRPr="00C559FB" w:rsidRDefault="00C559FB" w:rsidP="00C559FB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es-ES"/>
        </w:rPr>
      </w:pPr>
      <w:r w:rsidRPr="00C559FB">
        <w:rPr>
          <w:rFonts w:ascii="Arial" w:eastAsia="Times New Roman" w:hAnsi="Arial" w:cs="Arial"/>
          <w:color w:val="000080"/>
          <w:sz w:val="20"/>
          <w:szCs w:val="20"/>
          <w:lang w:val="es-ES_tradnl" w:eastAsia="es-ES"/>
        </w:rPr>
        <w:t>GRANADA - SEVILLA</w:t>
      </w:r>
    </w:p>
    <w:p w:rsidR="00C559FB" w:rsidRPr="00C559FB" w:rsidRDefault="00C559FB" w:rsidP="00D47B2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D47B2B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Desayuno en el hotel.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 Salida con dirección</w:t>
      </w:r>
      <w:r w:rsidR="001A6800" w:rsidRPr="001A6800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r w:rsidR="00F77E54">
        <w:rPr>
          <w:rFonts w:ascii="Times New Roman" w:eastAsia="Times New Roman" w:hAnsi="Times New Roman" w:cs="Times New Roman"/>
          <w:sz w:val="18"/>
          <w:szCs w:val="18"/>
          <w:lang w:eastAsia="es-ES"/>
        </w:rPr>
        <w:t>S</w:t>
      </w:r>
      <w:r w:rsidR="00913C57"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evi</w:t>
      </w:r>
      <w:r w:rsidR="00913C57">
        <w:rPr>
          <w:rFonts w:ascii="Times New Roman" w:eastAsia="Times New Roman" w:hAnsi="Times New Roman" w:cs="Times New Roman"/>
          <w:sz w:val="18"/>
          <w:szCs w:val="18"/>
          <w:lang w:eastAsia="es-ES"/>
        </w:rPr>
        <w:t>lla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. Llegada a Sevilla, </w:t>
      </w:r>
      <w:r w:rsidRPr="00D47B2B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almuerzo en el Hotel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 y </w:t>
      </w:r>
      <w:r w:rsidR="001A6800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po</w:t>
      </w:r>
      <w:r w:rsidRPr="001A6800">
        <w:rPr>
          <w:rFonts w:ascii="Times New Roman" w:eastAsia="Times New Roman" w:hAnsi="Times New Roman" w:cs="Times New Roman"/>
          <w:sz w:val="18"/>
          <w:szCs w:val="18"/>
          <w:lang w:eastAsia="es-ES"/>
        </w:rPr>
        <w:t>r</w:t>
      </w:r>
      <w:r w:rsidR="001A6800" w:rsidRPr="001A6800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 la tarde visitaremos la Ciudad Hispalense,</w:t>
      </w:r>
      <w:r w:rsidR="001A6800" w:rsidRPr="001A6800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r w:rsidRPr="001A6800">
        <w:rPr>
          <w:rFonts w:ascii="Times New Roman" w:eastAsia="Times New Roman" w:hAnsi="Times New Roman" w:cs="Times New Roman"/>
          <w:sz w:val="18"/>
          <w:szCs w:val="18"/>
          <w:lang w:eastAsia="es-ES"/>
        </w:rPr>
        <w:t>cuyo </w:t>
      </w:r>
      <w:r w:rsidR="001A6800" w:rsidRPr="001A6800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r w:rsidRPr="001A6800">
        <w:rPr>
          <w:rFonts w:ascii="Times New Roman" w:eastAsia="Times New Roman" w:hAnsi="Times New Roman" w:cs="Times New Roman"/>
          <w:sz w:val="18"/>
          <w:szCs w:val="18"/>
          <w:lang w:eastAsia="es-ES"/>
        </w:rPr>
        <w:t>casco histórico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 es uno de los más</w:t>
      </w:r>
      <w:r w:rsidR="001A6800" w:rsidRPr="001A6800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e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xtensos</w:t>
      </w:r>
      <w:r w:rsidR="001A6800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d</w:t>
      </w:r>
      <w:r w:rsidR="001A6800" w:rsidRPr="001A6800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e 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Europa con cerca de 335 ha. Entre sus</w:t>
      </w:r>
      <w:r w:rsidR="00302E4F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monumentos </w:t>
      </w:r>
      <w:r w:rsidR="00913C57">
        <w:rPr>
          <w:rFonts w:ascii="Times New Roman" w:eastAsia="Times New Roman" w:hAnsi="Times New Roman" w:cs="Times New Roman"/>
          <w:sz w:val="18"/>
          <w:szCs w:val="18"/>
          <w:lang w:eastAsia="es-ES"/>
        </w:rPr>
        <w:t>más</w:t>
      </w:r>
      <w:r w:rsidR="00302E4F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 representativos se</w:t>
      </w:r>
      <w:r w:rsidR="00302E4F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encuentran</w:t>
      </w:r>
      <w:r w:rsidR="00302E4F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la Giralda, la Catedral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, el</w:t>
      </w:r>
      <w:r w:rsidRPr="001A6800">
        <w:rPr>
          <w:rFonts w:ascii="Times New Roman" w:eastAsia="Times New Roman" w:hAnsi="Times New Roman" w:cs="Times New Roman"/>
          <w:sz w:val="18"/>
          <w:szCs w:val="18"/>
          <w:lang w:eastAsia="es-ES"/>
        </w:rPr>
        <w:t> </w:t>
      </w:r>
      <w:r w:rsidR="00913C57" w:rsidRPr="001A6800">
        <w:rPr>
          <w:rFonts w:ascii="Times New Roman" w:eastAsia="Times New Roman" w:hAnsi="Times New Roman" w:cs="Times New Roman"/>
          <w:sz w:val="18"/>
          <w:szCs w:val="18"/>
          <w:lang w:eastAsia="es-ES"/>
        </w:rPr>
        <w:t>Alcázar</w:t>
      </w:r>
      <w:r w:rsidRPr="001A6800">
        <w:rPr>
          <w:rFonts w:ascii="Times New Roman" w:eastAsia="Times New Roman" w:hAnsi="Times New Roman" w:cs="Times New Roman"/>
          <w:sz w:val="18"/>
          <w:szCs w:val="18"/>
          <w:lang w:eastAsia="es-ES"/>
        </w:rPr>
        <w:t>, e</w:t>
      </w:r>
      <w:r w:rsidR="001A6800">
        <w:rPr>
          <w:rFonts w:ascii="Times New Roman" w:eastAsia="Times New Roman" w:hAnsi="Times New Roman" w:cs="Times New Roman"/>
          <w:sz w:val="18"/>
          <w:szCs w:val="18"/>
          <w:lang w:eastAsia="es-ES"/>
        </w:rPr>
        <w:t>l </w:t>
      </w:r>
      <w:r w:rsidR="00302E4F">
        <w:rPr>
          <w:rFonts w:ascii="Times New Roman" w:eastAsia="Times New Roman" w:hAnsi="Times New Roman" w:cs="Times New Roman"/>
          <w:sz w:val="18"/>
          <w:szCs w:val="18"/>
          <w:lang w:eastAsia="es-ES"/>
        </w:rPr>
        <w:t>A</w:t>
      </w:r>
      <w:r w:rsidR="001A6800">
        <w:rPr>
          <w:rFonts w:ascii="Times New Roman" w:eastAsia="Times New Roman" w:hAnsi="Times New Roman" w:cs="Times New Roman"/>
          <w:sz w:val="18"/>
          <w:szCs w:val="18"/>
          <w:lang w:eastAsia="es-ES"/>
        </w:rPr>
        <w:t>rchivo</w:t>
      </w:r>
      <w:r w:rsidR="00302E4F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de Indias. Alguno de  </w:t>
      </w:r>
      <w:r w:rsidR="001A6800">
        <w:rPr>
          <w:rFonts w:ascii="Times New Roman" w:eastAsia="Times New Roman" w:hAnsi="Times New Roman" w:cs="Times New Roman"/>
          <w:sz w:val="18"/>
          <w:szCs w:val="18"/>
          <w:lang w:eastAsia="es-ES"/>
        </w:rPr>
        <w:t>sus monumentos fueron declar</w:t>
      </w:r>
      <w:r w:rsidR="00302E4F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ados Patrimonio de la 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 Humanidad por la Unesco en 1987.Tiempo libre en </w:t>
      </w:r>
      <w:r w:rsidR="00302E4F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Sevilla.</w:t>
      </w:r>
      <w:r w:rsidR="001A6800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r w:rsidR="001A6800" w:rsidRPr="00D47B2B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C</w:t>
      </w:r>
      <w:r w:rsidRPr="00D47B2B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ena en el hotel y alojamiento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.</w:t>
      </w:r>
    </w:p>
    <w:p w:rsidR="00C559FB" w:rsidRPr="00C559FB" w:rsidRDefault="00C559FB" w:rsidP="00F77E54">
      <w:pPr>
        <w:spacing w:after="0"/>
        <w:rPr>
          <w:rFonts w:ascii="Times New Roman" w:eastAsia="Times New Roman" w:hAnsi="Times New Roman" w:cs="Times New Roman"/>
          <w:sz w:val="8"/>
          <w:szCs w:val="8"/>
          <w:lang w:eastAsia="es-ES"/>
        </w:rPr>
      </w:pPr>
      <w:r w:rsidRPr="00C559FB">
        <w:rPr>
          <w:rFonts w:ascii="Times New Roman" w:eastAsia="Times New Roman" w:hAnsi="Times New Roman" w:cs="Times New Roman"/>
          <w:sz w:val="20"/>
          <w:szCs w:val="20"/>
          <w:lang w:eastAsia="es-ES"/>
        </w:rPr>
        <w:t> </w:t>
      </w:r>
    </w:p>
    <w:p w:rsidR="00C559FB" w:rsidRPr="009E7D7E" w:rsidRDefault="00C559FB" w:rsidP="00913C57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s-ES"/>
        </w:rPr>
      </w:pPr>
      <w:r w:rsidRPr="009E7D7E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DIA 4: 2</w:t>
      </w:r>
      <w:r w:rsidR="00D47B2B" w:rsidRPr="009E7D7E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5</w:t>
      </w:r>
      <w:r w:rsidRPr="009E7D7E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 DE JUNIO DE 2013</w:t>
      </w:r>
    </w:p>
    <w:p w:rsidR="00C559FB" w:rsidRPr="00C559FB" w:rsidRDefault="00C559FB" w:rsidP="00913C57">
      <w:pPr>
        <w:keepNext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es-ES"/>
        </w:rPr>
      </w:pPr>
      <w:r w:rsidRPr="00C559FB">
        <w:rPr>
          <w:rFonts w:ascii="Arial" w:eastAsia="Times New Roman" w:hAnsi="Arial" w:cs="Arial"/>
          <w:color w:val="000080"/>
          <w:sz w:val="20"/>
          <w:szCs w:val="20"/>
          <w:lang w:val="es-ES_tradnl" w:eastAsia="es-ES"/>
        </w:rPr>
        <w:t>SEVILLA (ISLA MÁGICA)</w:t>
      </w:r>
    </w:p>
    <w:p w:rsidR="00C559FB" w:rsidRPr="00C559FB" w:rsidRDefault="00C559FB" w:rsidP="00D47B2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Desayuno. Excursión de día completo en el Parqu</w:t>
      </w:r>
      <w:r w:rsidR="001A6800" w:rsidRPr="001A6800">
        <w:rPr>
          <w:rFonts w:ascii="Times New Roman" w:eastAsia="Times New Roman" w:hAnsi="Times New Roman" w:cs="Times New Roman"/>
          <w:sz w:val="18"/>
          <w:szCs w:val="18"/>
          <w:lang w:eastAsia="es-ES"/>
        </w:rPr>
        <w:t>e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 </w:t>
      </w:r>
      <w:r w:rsidR="00302E4F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Temático de Isla Mágica. Ubicado en plena Isla de la Cartuja, este parque nos trasladará a la época del </w:t>
      </w:r>
      <w:r w:rsidR="00302E4F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Descubrimiento de América, a través de numerosas </w:t>
      </w:r>
      <w:r w:rsidR="00302E4F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atracciones, actuaciones en directo y espectáculo</w:t>
      </w:r>
      <w:r w:rsidR="00302E4F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multimedia. </w:t>
      </w:r>
      <w:r w:rsidRPr="00D47B2B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Almuerzo </w:t>
      </w:r>
      <w:r w:rsidR="00D47B2B" w:rsidRPr="00D47B2B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tipo picnic servido por el hotel.  </w:t>
      </w:r>
      <w:r w:rsidR="00D47B2B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Regreso al hotel, </w:t>
      </w:r>
      <w:r w:rsidRPr="00D47B2B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cena y</w:t>
      </w:r>
      <w:r w:rsidR="001A6800" w:rsidRPr="00D47B2B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 xml:space="preserve"> </w:t>
      </w:r>
      <w:r w:rsidRPr="00D47B2B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 alojamiento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.</w:t>
      </w:r>
    </w:p>
    <w:p w:rsidR="00C559FB" w:rsidRPr="00C559FB" w:rsidRDefault="00C559FB" w:rsidP="00D47B2B">
      <w:pPr>
        <w:spacing w:after="0"/>
        <w:jc w:val="both"/>
        <w:rPr>
          <w:rFonts w:ascii="Times New Roman" w:eastAsia="Times New Roman" w:hAnsi="Times New Roman" w:cs="Times New Roman"/>
          <w:sz w:val="19"/>
          <w:szCs w:val="19"/>
          <w:lang w:eastAsia="es-ES"/>
        </w:rPr>
      </w:pPr>
    </w:p>
    <w:p w:rsidR="00C559FB" w:rsidRPr="009E7D7E" w:rsidRDefault="00D47B2B" w:rsidP="00913C57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s-ES"/>
        </w:rPr>
      </w:pPr>
      <w:r w:rsidRPr="009E7D7E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DIA 4: 26</w:t>
      </w:r>
      <w:r w:rsidR="00C559FB" w:rsidRPr="009E7D7E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 DE JUNIO DE 2013</w:t>
      </w:r>
    </w:p>
    <w:p w:rsidR="00C559FB" w:rsidRPr="00C559FB" w:rsidRDefault="00C559FB" w:rsidP="00913C57">
      <w:pPr>
        <w:keepNext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es-ES"/>
        </w:rPr>
      </w:pPr>
      <w:r w:rsidRPr="00C559FB">
        <w:rPr>
          <w:rFonts w:ascii="Arial" w:eastAsia="Times New Roman" w:hAnsi="Arial" w:cs="Arial"/>
          <w:color w:val="000080"/>
          <w:sz w:val="20"/>
          <w:szCs w:val="20"/>
          <w:lang w:val="es-ES_tradnl" w:eastAsia="es-ES"/>
        </w:rPr>
        <w:t>SEVILLA - MADRID</w:t>
      </w:r>
    </w:p>
    <w:p w:rsidR="00C559FB" w:rsidRPr="00C559FB" w:rsidRDefault="00C559FB" w:rsidP="00913C5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D47B2B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Desayuno en el hotel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. Salida hacia Madrid. </w:t>
      </w:r>
      <w:r w:rsidR="00D47B2B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Almuerz</w:t>
      </w:r>
      <w:r w:rsidR="00D47B2B">
        <w:rPr>
          <w:rFonts w:ascii="Times New Roman" w:eastAsia="Times New Roman" w:hAnsi="Times New Roman" w:cs="Times New Roman"/>
          <w:sz w:val="18"/>
          <w:szCs w:val="18"/>
          <w:lang w:eastAsia="es-ES"/>
        </w:rPr>
        <w:t>o libre en ruta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. </w:t>
      </w:r>
      <w:r w:rsidR="001A6800" w:rsidRPr="001A6800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r w:rsidR="00D47B2B">
        <w:rPr>
          <w:rFonts w:ascii="Times New Roman" w:eastAsia="Times New Roman" w:hAnsi="Times New Roman" w:cs="Times New Roman"/>
          <w:sz w:val="18"/>
          <w:szCs w:val="18"/>
          <w:lang w:eastAsia="es-ES"/>
        </w:rPr>
        <w:t>L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legada a Sotillo de la Adrada y Fin de nuestros </w:t>
      </w:r>
      <w:r w:rsidR="001A6800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 </w:t>
      </w:r>
      <w:r w:rsidRPr="00C559FB">
        <w:rPr>
          <w:rFonts w:ascii="Times New Roman" w:eastAsia="Times New Roman" w:hAnsi="Times New Roman" w:cs="Times New Roman"/>
          <w:sz w:val="18"/>
          <w:szCs w:val="18"/>
          <w:lang w:eastAsia="es-ES"/>
        </w:rPr>
        <w:t>servicios</w:t>
      </w:r>
      <w:r w:rsidR="001A6800" w:rsidRPr="001A6800">
        <w:rPr>
          <w:rFonts w:ascii="Times New Roman" w:eastAsia="Times New Roman" w:hAnsi="Times New Roman" w:cs="Times New Roman"/>
          <w:sz w:val="18"/>
          <w:szCs w:val="18"/>
          <w:lang w:eastAsia="es-ES"/>
        </w:rPr>
        <w:t>.</w:t>
      </w:r>
    </w:p>
    <w:p w:rsidR="00D47B2B" w:rsidRPr="00267B5D" w:rsidRDefault="00036D51" w:rsidP="00267B5D">
      <w:pPr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  <w:lang w:eastAsia="es-ES"/>
        </w:rPr>
      </w:pPr>
      <w:r w:rsidRPr="00267B5D">
        <w:rPr>
          <w:rFonts w:ascii="Times New Roman" w:eastAsia="Times New Roman" w:hAnsi="Times New Roman" w:cs="Times New Roman"/>
          <w:b/>
          <w:sz w:val="34"/>
          <w:szCs w:val="34"/>
          <w:lang w:eastAsia="es-ES"/>
        </w:rPr>
        <w:lastRenderedPageBreak/>
        <w:t>PRECIO POR ALUMNO:</w:t>
      </w:r>
    </w:p>
    <w:p w:rsidR="00C559FB" w:rsidRPr="00267B5D" w:rsidRDefault="00D47B2B" w:rsidP="00D47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es-ES"/>
        </w:rPr>
      </w:pPr>
      <w:r w:rsidRPr="00267B5D">
        <w:rPr>
          <w:rFonts w:ascii="Times New Roman" w:eastAsia="Times New Roman" w:hAnsi="Times New Roman" w:cs="Times New Roman"/>
          <w:b/>
          <w:sz w:val="34"/>
          <w:szCs w:val="34"/>
          <w:lang w:eastAsia="es-ES"/>
        </w:rPr>
        <w:t>250</w:t>
      </w:r>
      <w:r w:rsidR="00036D51" w:rsidRPr="00267B5D">
        <w:rPr>
          <w:rFonts w:ascii="Times New Roman" w:eastAsia="Times New Roman" w:hAnsi="Times New Roman" w:cs="Times New Roman"/>
          <w:b/>
          <w:sz w:val="34"/>
          <w:szCs w:val="34"/>
          <w:lang w:eastAsia="es-ES"/>
        </w:rPr>
        <w:t>,00 €</w:t>
      </w:r>
    </w:p>
    <w:p w:rsidR="00036D51" w:rsidRDefault="00036D51" w:rsidP="00C55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036D51" w:rsidRPr="00BE4E09" w:rsidRDefault="00036D51" w:rsidP="00C559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BE4E0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EL PRECIO INCLUYE:</w:t>
      </w:r>
    </w:p>
    <w:p w:rsidR="00036D51" w:rsidRDefault="00036D51" w:rsidP="00C55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036D51" w:rsidRPr="002015DA" w:rsidRDefault="00036D51" w:rsidP="002015DA">
      <w:pPr>
        <w:pStyle w:val="NormalWeb"/>
        <w:spacing w:before="0" w:beforeAutospacing="0" w:after="0" w:afterAutospacing="0"/>
        <w:jc w:val="both"/>
      </w:pPr>
      <w:r w:rsidRPr="00476D67">
        <w:rPr>
          <w:rFonts w:ascii="Times New Roman" w:hAnsi="Times New Roman"/>
          <w:sz w:val="22"/>
          <w:szCs w:val="22"/>
        </w:rPr>
        <w:t xml:space="preserve">- </w:t>
      </w:r>
      <w:r w:rsidRPr="002015DA">
        <w:t>Autobús privado de lujo con aire acondicionado y video para recorrido anterior.</w:t>
      </w:r>
    </w:p>
    <w:p w:rsidR="00036D51" w:rsidRPr="002015DA" w:rsidRDefault="00036D51" w:rsidP="002015DA">
      <w:pPr>
        <w:pStyle w:val="NormalWeb"/>
        <w:spacing w:before="0" w:beforeAutospacing="0" w:after="0" w:afterAutospacing="0"/>
        <w:jc w:val="both"/>
      </w:pPr>
    </w:p>
    <w:p w:rsidR="00036D51" w:rsidRPr="002015DA" w:rsidRDefault="00036D51" w:rsidP="002015DA">
      <w:pPr>
        <w:pStyle w:val="NormalWeb"/>
        <w:spacing w:before="0" w:beforeAutospacing="0" w:after="0" w:afterAutospacing="0"/>
        <w:jc w:val="both"/>
      </w:pPr>
      <w:r w:rsidRPr="002015DA">
        <w:t>- Estancia en hotel 3 * en a</w:t>
      </w:r>
      <w:r w:rsidR="002015DA" w:rsidRPr="002015DA">
        <w:t>lrededores de Granada, Hotel Prí</w:t>
      </w:r>
      <w:r w:rsidRPr="002015DA">
        <w:t>ncipe Felipe o similar</w:t>
      </w:r>
      <w:r w:rsidR="00BE4E09" w:rsidRPr="002015DA">
        <w:t>, 1 pensión completa + 1 media pensión.</w:t>
      </w:r>
    </w:p>
    <w:p w:rsidR="00BE4E09" w:rsidRPr="002015DA" w:rsidRDefault="00BE4E09" w:rsidP="002015DA">
      <w:pPr>
        <w:pStyle w:val="NormalWeb"/>
        <w:spacing w:before="0" w:beforeAutospacing="0" w:after="0" w:afterAutospacing="0"/>
        <w:jc w:val="both"/>
      </w:pPr>
    </w:p>
    <w:p w:rsidR="00BE4E09" w:rsidRDefault="00BE4E09" w:rsidP="002015DA">
      <w:pPr>
        <w:pStyle w:val="NormalWeb"/>
        <w:spacing w:before="0" w:beforeAutospacing="0" w:after="0" w:afterAutospacing="0"/>
        <w:jc w:val="both"/>
      </w:pPr>
      <w:r w:rsidRPr="002015DA">
        <w:t>- Estancia en hotel 3* en alrededores Sevilla, Hotel Tipo Lux o similar, 2 pensiones completas.</w:t>
      </w:r>
    </w:p>
    <w:p w:rsidR="00267B5D" w:rsidRDefault="00267B5D" w:rsidP="002015DA">
      <w:pPr>
        <w:pStyle w:val="NormalWeb"/>
        <w:spacing w:before="0" w:beforeAutospacing="0" w:after="0" w:afterAutospacing="0"/>
        <w:jc w:val="both"/>
      </w:pPr>
    </w:p>
    <w:p w:rsidR="00267B5D" w:rsidRPr="002015DA" w:rsidRDefault="00267B5D" w:rsidP="002015DA">
      <w:pPr>
        <w:pStyle w:val="NormalWeb"/>
        <w:spacing w:before="0" w:beforeAutospacing="0" w:after="0" w:afterAutospacing="0"/>
        <w:jc w:val="both"/>
      </w:pPr>
      <w:r>
        <w:t>- Ocupación múltiple de las habitaciones.</w:t>
      </w:r>
    </w:p>
    <w:p w:rsidR="00BE4E09" w:rsidRPr="002015DA" w:rsidRDefault="00BE4E09" w:rsidP="002015DA">
      <w:pPr>
        <w:pStyle w:val="NormalWeb"/>
        <w:spacing w:before="0" w:beforeAutospacing="0" w:after="0" w:afterAutospacing="0"/>
        <w:jc w:val="both"/>
      </w:pPr>
    </w:p>
    <w:p w:rsidR="00BE4E09" w:rsidRPr="002015DA" w:rsidRDefault="002015DA" w:rsidP="002015DA">
      <w:pPr>
        <w:pStyle w:val="NormalWeb"/>
        <w:spacing w:before="0" w:beforeAutospacing="0" w:after="0" w:afterAutospacing="0"/>
        <w:jc w:val="both"/>
      </w:pPr>
      <w:r w:rsidRPr="002015DA">
        <w:t xml:space="preserve">- </w:t>
      </w:r>
      <w:r w:rsidR="00BE4E09" w:rsidRPr="002015DA">
        <w:t>Guía local de Granada 2,30 horas.</w:t>
      </w:r>
    </w:p>
    <w:p w:rsidR="00BE4E09" w:rsidRPr="002015DA" w:rsidRDefault="00BE4E09" w:rsidP="002015DA">
      <w:pPr>
        <w:pStyle w:val="NormalWeb"/>
        <w:spacing w:before="0" w:beforeAutospacing="0" w:after="0" w:afterAutospacing="0"/>
        <w:jc w:val="both"/>
      </w:pPr>
    </w:p>
    <w:p w:rsidR="00BE4E09" w:rsidRPr="002015DA" w:rsidRDefault="00D47B2B" w:rsidP="002015DA">
      <w:pPr>
        <w:pStyle w:val="NormalWeb"/>
        <w:spacing w:before="0" w:beforeAutospacing="0" w:after="0" w:afterAutospacing="0"/>
        <w:jc w:val="both"/>
      </w:pPr>
      <w:r>
        <w:t xml:space="preserve">- </w:t>
      </w:r>
      <w:r w:rsidR="00BE4E09" w:rsidRPr="002015DA">
        <w:t>Entrada a la Alhambra.</w:t>
      </w:r>
    </w:p>
    <w:p w:rsidR="00BE4E09" w:rsidRPr="002015DA" w:rsidRDefault="00BE4E09" w:rsidP="002015DA">
      <w:pPr>
        <w:pStyle w:val="NormalWeb"/>
        <w:spacing w:before="0" w:beforeAutospacing="0" w:after="0" w:afterAutospacing="0"/>
        <w:jc w:val="both"/>
      </w:pPr>
    </w:p>
    <w:p w:rsidR="00BE4E09" w:rsidRPr="002015DA" w:rsidRDefault="00D47B2B" w:rsidP="002015DA">
      <w:pPr>
        <w:pStyle w:val="NormalWeb"/>
        <w:spacing w:before="0" w:beforeAutospacing="0" w:after="0" w:afterAutospacing="0"/>
        <w:jc w:val="both"/>
      </w:pPr>
      <w:r>
        <w:t>- Guía local de Có</w:t>
      </w:r>
      <w:r w:rsidR="00BE4E09" w:rsidRPr="002015DA">
        <w:t>rdoba</w:t>
      </w:r>
      <w:r w:rsidR="002015DA" w:rsidRPr="002015DA">
        <w:t>, 2,30 horas.</w:t>
      </w:r>
    </w:p>
    <w:p w:rsidR="00BE4E09" w:rsidRPr="002015DA" w:rsidRDefault="00BE4E09" w:rsidP="002015DA">
      <w:pPr>
        <w:pStyle w:val="NormalWeb"/>
        <w:spacing w:before="0" w:beforeAutospacing="0" w:after="0" w:afterAutospacing="0"/>
        <w:jc w:val="both"/>
      </w:pPr>
    </w:p>
    <w:p w:rsidR="00BE4E09" w:rsidRPr="002015DA" w:rsidRDefault="00BE4E09" w:rsidP="002015DA">
      <w:pPr>
        <w:pStyle w:val="NormalWeb"/>
        <w:spacing w:before="0" w:beforeAutospacing="0" w:after="0" w:afterAutospacing="0"/>
        <w:jc w:val="both"/>
      </w:pPr>
      <w:r w:rsidRPr="002015DA">
        <w:t>- Guía local de Sevilla 2,3 horas.</w:t>
      </w:r>
    </w:p>
    <w:p w:rsidR="00BE4E09" w:rsidRPr="002015DA" w:rsidRDefault="00BE4E09" w:rsidP="002015DA">
      <w:pPr>
        <w:pStyle w:val="NormalWeb"/>
        <w:spacing w:before="0" w:beforeAutospacing="0" w:after="0" w:afterAutospacing="0"/>
        <w:jc w:val="both"/>
      </w:pPr>
    </w:p>
    <w:p w:rsidR="00BE4E09" w:rsidRPr="002015DA" w:rsidRDefault="00BE4E09" w:rsidP="002015DA">
      <w:pPr>
        <w:pStyle w:val="NormalWeb"/>
        <w:spacing w:before="0" w:beforeAutospacing="0" w:after="0" w:afterAutospacing="0"/>
        <w:jc w:val="both"/>
      </w:pPr>
      <w:r w:rsidRPr="002015DA">
        <w:t>- Entrada a Isla Mágica.</w:t>
      </w:r>
    </w:p>
    <w:p w:rsidR="00BE4E09" w:rsidRPr="002015DA" w:rsidRDefault="00BE4E09" w:rsidP="002015DA">
      <w:pPr>
        <w:pStyle w:val="NormalWeb"/>
        <w:spacing w:before="0" w:beforeAutospacing="0" w:after="0" w:afterAutospacing="0"/>
        <w:jc w:val="both"/>
      </w:pPr>
    </w:p>
    <w:p w:rsidR="00BE4E09" w:rsidRPr="002015DA" w:rsidRDefault="00BE4E09" w:rsidP="002015DA">
      <w:pPr>
        <w:pStyle w:val="NormalWeb"/>
        <w:spacing w:before="0" w:beforeAutospacing="0" w:after="0" w:afterAutospacing="0"/>
        <w:jc w:val="both"/>
      </w:pPr>
      <w:r w:rsidRPr="002015DA">
        <w:t>- Seguro de Viaje</w:t>
      </w:r>
      <w:r w:rsidR="002015DA" w:rsidRPr="002015DA">
        <w:t xml:space="preserve"> para los participantes y de responsabilidad para los profesores acompañantes</w:t>
      </w:r>
      <w:r w:rsidRPr="002015DA">
        <w:t>.</w:t>
      </w:r>
    </w:p>
    <w:p w:rsidR="00BE4E09" w:rsidRPr="002015DA" w:rsidRDefault="00BE4E09" w:rsidP="002015DA">
      <w:pPr>
        <w:pStyle w:val="NormalWeb"/>
        <w:spacing w:before="0" w:beforeAutospacing="0" w:after="0" w:afterAutospacing="0"/>
        <w:jc w:val="both"/>
      </w:pPr>
    </w:p>
    <w:p w:rsidR="00BE4E09" w:rsidRPr="002015DA" w:rsidRDefault="00BE4E09" w:rsidP="002015DA">
      <w:pPr>
        <w:pStyle w:val="NormalWeb"/>
        <w:spacing w:before="0" w:beforeAutospacing="0" w:after="0" w:afterAutospacing="0"/>
        <w:jc w:val="both"/>
      </w:pPr>
      <w:r w:rsidRPr="002015DA">
        <w:t>- 2 gratuidades para profesores acompañantes en habitación doble.</w:t>
      </w:r>
    </w:p>
    <w:p w:rsidR="00BE4E09" w:rsidRPr="002015DA" w:rsidRDefault="00BE4E09" w:rsidP="002015DA">
      <w:pPr>
        <w:pStyle w:val="NormalWeb"/>
        <w:spacing w:before="0" w:beforeAutospacing="0" w:after="0" w:afterAutospacing="0"/>
        <w:jc w:val="both"/>
      </w:pPr>
    </w:p>
    <w:p w:rsidR="00BE4E09" w:rsidRPr="002015DA" w:rsidRDefault="00BE4E09" w:rsidP="002015DA">
      <w:pPr>
        <w:pStyle w:val="NormalWeb"/>
        <w:spacing w:before="0" w:beforeAutospacing="0" w:after="0" w:afterAutospacing="0"/>
        <w:jc w:val="both"/>
      </w:pPr>
      <w:r w:rsidRPr="002015DA">
        <w:t>- IVA</w:t>
      </w:r>
    </w:p>
    <w:p w:rsidR="00BE4E09" w:rsidRPr="002015DA" w:rsidRDefault="00BE4E09" w:rsidP="002015DA">
      <w:pPr>
        <w:pStyle w:val="NormalWeb"/>
        <w:spacing w:before="0" w:beforeAutospacing="0" w:after="0" w:afterAutospacing="0"/>
        <w:jc w:val="both"/>
      </w:pPr>
    </w:p>
    <w:p w:rsidR="00BE4E09" w:rsidRPr="002015DA" w:rsidRDefault="00BE4E09" w:rsidP="002015DA">
      <w:pPr>
        <w:pStyle w:val="NormalWeb"/>
        <w:spacing w:before="0" w:beforeAutospacing="0" w:after="0" w:afterAutospacing="0"/>
        <w:jc w:val="both"/>
      </w:pPr>
      <w:r w:rsidRPr="002015DA">
        <w:t>- Papeletas financiación Viaje de Estudios.</w:t>
      </w:r>
    </w:p>
    <w:p w:rsidR="00BE4E09" w:rsidRPr="00476D67" w:rsidRDefault="00BE4E09" w:rsidP="00476D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BE4E09" w:rsidRPr="00BE4E09" w:rsidRDefault="00BE4E09" w:rsidP="00BE4E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BE4E0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EL PRECIO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NO </w:t>
      </w:r>
      <w:r w:rsidRPr="00BE4E0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INCLUYE:</w:t>
      </w:r>
    </w:p>
    <w:p w:rsidR="00BE4E09" w:rsidRPr="00BE4E09" w:rsidRDefault="00BE4E09" w:rsidP="00BE4E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BE4E09" w:rsidRPr="002015DA" w:rsidRDefault="00BE4E09" w:rsidP="002015DA">
      <w:pPr>
        <w:pStyle w:val="NormalWeb"/>
        <w:spacing w:before="0" w:beforeAutospacing="0" w:after="0" w:afterAutospacing="0"/>
        <w:jc w:val="both"/>
      </w:pPr>
      <w:r w:rsidRPr="002015DA">
        <w:t>- En resumen cualquier servicio no incluido en el anterior apartado.</w:t>
      </w:r>
    </w:p>
    <w:p w:rsidR="00C559FB" w:rsidRPr="00036D51" w:rsidRDefault="00C559FB" w:rsidP="00BE4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6D51">
        <w:rPr>
          <w:rFonts w:ascii="Times New Roman" w:eastAsia="Times New Roman" w:hAnsi="Times New Roman" w:cs="Times New Roman"/>
          <w:sz w:val="20"/>
          <w:szCs w:val="20"/>
          <w:lang w:eastAsia="es-ES"/>
        </w:rPr>
        <w:t> </w:t>
      </w:r>
    </w:p>
    <w:p w:rsidR="00C559FB" w:rsidRPr="002015DA" w:rsidRDefault="00BE4E09" w:rsidP="002015DA">
      <w:pPr>
        <w:pStyle w:val="NormalWeb"/>
        <w:spacing w:before="0" w:beforeAutospacing="0" w:after="0" w:afterAutospacing="0"/>
        <w:jc w:val="both"/>
        <w:rPr>
          <w:b/>
        </w:rPr>
      </w:pPr>
      <w:r w:rsidRPr="002015DA">
        <w:rPr>
          <w:b/>
        </w:rPr>
        <w:t>NOTA: ESTE PRESUPUESTO ES MERAMENTE INFORMATIVO Y NO SUPONE RESERVA DE PLAZAS. LOS PRECIOS SON LOS COTIZADOS A FECHA</w:t>
      </w:r>
      <w:r w:rsidR="00D47B2B">
        <w:rPr>
          <w:b/>
        </w:rPr>
        <w:t xml:space="preserve"> 05/02/2013</w:t>
      </w:r>
      <w:r w:rsidR="00476D67" w:rsidRPr="002015DA">
        <w:rPr>
          <w:b/>
        </w:rPr>
        <w:t>, A LAS TARIFAS VIGENTE</w:t>
      </w:r>
      <w:r w:rsidR="00D47B2B">
        <w:rPr>
          <w:b/>
        </w:rPr>
        <w:t>S</w:t>
      </w:r>
      <w:r w:rsidR="00476D67" w:rsidRPr="002015DA">
        <w:rPr>
          <w:b/>
        </w:rPr>
        <w:t>.</w:t>
      </w:r>
      <w:r w:rsidR="00D47B2B">
        <w:rPr>
          <w:b/>
        </w:rPr>
        <w:t xml:space="preserve"> </w:t>
      </w:r>
      <w:r w:rsidR="00476D67" w:rsidRPr="002015DA">
        <w:rPr>
          <w:b/>
        </w:rPr>
        <w:t xml:space="preserve">PRESUPUESTO BASADO EN </w:t>
      </w:r>
      <w:r w:rsidR="00D47B2B">
        <w:rPr>
          <w:b/>
        </w:rPr>
        <w:t>30</w:t>
      </w:r>
      <w:r w:rsidR="00476D67" w:rsidRPr="002015DA">
        <w:rPr>
          <w:b/>
        </w:rPr>
        <w:t xml:space="preserve"> ALUMNOS DE PAGO.</w:t>
      </w:r>
    </w:p>
    <w:p w:rsidR="002015DA" w:rsidRDefault="002015DA" w:rsidP="002015DA">
      <w:pPr>
        <w:spacing w:after="0" w:line="240" w:lineRule="auto"/>
        <w:rPr>
          <w:b/>
          <w:i/>
        </w:rPr>
      </w:pPr>
    </w:p>
    <w:p w:rsidR="002015DA" w:rsidRDefault="002015DA">
      <w:pPr>
        <w:rPr>
          <w:b/>
        </w:rPr>
      </w:pPr>
    </w:p>
    <w:p w:rsidR="002015DA" w:rsidRDefault="002015DA">
      <w:pPr>
        <w:rPr>
          <w:b/>
        </w:rPr>
      </w:pPr>
    </w:p>
    <w:p w:rsidR="002015DA" w:rsidRDefault="002015DA">
      <w:pPr>
        <w:rPr>
          <w:b/>
        </w:rPr>
      </w:pPr>
    </w:p>
    <w:p w:rsidR="002015DA" w:rsidRDefault="002015DA">
      <w:pPr>
        <w:rPr>
          <w:b/>
        </w:rPr>
      </w:pPr>
    </w:p>
    <w:p w:rsidR="002015DA" w:rsidRPr="002015DA" w:rsidRDefault="002015DA">
      <w:pPr>
        <w:rPr>
          <w:b/>
        </w:rPr>
      </w:pPr>
      <w:r w:rsidRPr="002015DA">
        <w:rPr>
          <w:b/>
        </w:rPr>
        <w:lastRenderedPageBreak/>
        <w:t>Hotel Principe Felipe (Granada)</w:t>
      </w:r>
    </w:p>
    <w:p w:rsidR="002015DA" w:rsidRDefault="002015DA" w:rsidP="002015DA">
      <w:pPr>
        <w:pStyle w:val="NormalWeb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780415</wp:posOffset>
            </wp:positionH>
            <wp:positionV relativeFrom="paragraph">
              <wp:posOffset>130810</wp:posOffset>
            </wp:positionV>
            <wp:extent cx="1719580" cy="1333500"/>
            <wp:effectExtent l="19050" t="0" r="0" b="0"/>
            <wp:wrapSquare wrapText="bothSides"/>
            <wp:docPr id="4" name="Imagen 4" descr="http://fotos.muchoviaje.com/images/UB/5238_HOTEL_523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tos.muchoviaje.com/images/UB/5238_HOTEL_5238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El Hotel está situado en el municipio de Albolote, a</w:t>
      </w:r>
      <w:r w:rsidRPr="002015DA">
        <w:t xml:space="preserve"> </w:t>
      </w:r>
      <w:r>
        <w:t xml:space="preserve"> unos 800 m del enlace con la A-44, a unos cinco minutos de la ciudad de Granada y a unos diez minutos del aeropuerto de Granada.</w:t>
      </w:r>
    </w:p>
    <w:p w:rsidR="002015DA" w:rsidRDefault="002015DA" w:rsidP="002015DA">
      <w:pPr>
        <w:pStyle w:val="NormalWeb"/>
        <w:jc w:val="both"/>
      </w:pPr>
      <w:r>
        <w:t>El Hotel dispone de 159 habitaciones, entre Dobles, Individuales y Juniors Suites. El acceso a las habitaciones se realiza mediante tarjeta de seguridad y cuentan con mesa de trabajo independiente, climatización individualizada, televisión con TDT, canales nacionales e internacionales, mando a distancia, baño completo o cabina de ducha hidromasaje, insonorización, teléfono directo con el exterior, caja fuerte, hilo musical, secador de pelo… Todas las habitaciones son exteriores y muy luminosas; estas características crean una atmósfera muy confortable.</w:t>
      </w:r>
    </w:p>
    <w:p w:rsidR="00C559FB" w:rsidRPr="002015DA" w:rsidRDefault="002015DA">
      <w:pPr>
        <w:rPr>
          <w:b/>
        </w:rPr>
      </w:pPr>
      <w:r w:rsidRPr="002015DA">
        <w:rPr>
          <w:b/>
        </w:rPr>
        <w:t>Hotel Lux (</w:t>
      </w:r>
      <w:r>
        <w:rPr>
          <w:b/>
        </w:rPr>
        <w:t>Sevilla</w:t>
      </w:r>
      <w:r w:rsidRPr="002015DA">
        <w:rPr>
          <w:b/>
        </w:rPr>
        <w:t>)</w:t>
      </w:r>
    </w:p>
    <w:p w:rsidR="00C559FB" w:rsidRDefault="002015DA" w:rsidP="002015DA">
      <w:pPr>
        <w:spacing w:after="0" w:line="240" w:lineRule="auto"/>
        <w:jc w:val="both"/>
      </w:pPr>
      <w:r>
        <w:rPr>
          <w:rFonts w:ascii="Calibri" w:hAnsi="Calibri" w:cs="Calibri"/>
          <w:b/>
          <w:bCs/>
          <w:noProof/>
          <w:sz w:val="23"/>
          <w:szCs w:val="23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962660</wp:posOffset>
            </wp:positionH>
            <wp:positionV relativeFrom="paragraph">
              <wp:posOffset>65405</wp:posOffset>
            </wp:positionV>
            <wp:extent cx="1537970" cy="1514475"/>
            <wp:effectExtent l="19050" t="0" r="5080" b="0"/>
            <wp:wrapSquare wrapText="bothSides"/>
            <wp:docPr id="3" name="Imagen 1" descr="http://www.hrsstatic.com/foto/2/5/1/3/251324/251324_z_378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rsstatic.com/foto/2/5/1/3/251324/251324_z_3784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Textoennegrita"/>
          <w:rFonts w:ascii="Calibri" w:hAnsi="Calibri" w:cs="Calibri"/>
          <w:sz w:val="23"/>
          <w:szCs w:val="23"/>
        </w:rPr>
        <w:t>Sevilla</w:t>
      </w:r>
      <w:r>
        <w:rPr>
          <w:rFonts w:ascii="Calibri" w:hAnsi="Calibri" w:cs="Calibri"/>
          <w:sz w:val="23"/>
          <w:szCs w:val="23"/>
        </w:rPr>
        <w:t xml:space="preserve"> es una maravillosa ciudad por descubrir, la esencia de Andalucía, y en el </w:t>
      </w:r>
      <w:r>
        <w:rPr>
          <w:rStyle w:val="Textoennegrita"/>
          <w:rFonts w:ascii="Calibri" w:hAnsi="Calibri" w:cs="Calibri"/>
          <w:sz w:val="23"/>
          <w:szCs w:val="23"/>
        </w:rPr>
        <w:t>Complejo Turístico Lux Sevilla</w:t>
      </w:r>
      <w:r>
        <w:rPr>
          <w:rFonts w:ascii="Calibri" w:hAnsi="Calibri" w:cs="Calibri"/>
          <w:sz w:val="23"/>
          <w:szCs w:val="23"/>
        </w:rPr>
        <w:t xml:space="preserve"> le ofrecemos dos caminos para hacerlo, poniendo a su disposición todo tipo de comodidades en su estancia, en ellos encontrará todos los servicios de un hotel, con la amplitud e independencia de un apartamento, con dormitorio, salón y cocina americana</w:t>
      </w:r>
    </w:p>
    <w:p w:rsidR="006B46C3" w:rsidRDefault="006B46C3"/>
    <w:sectPr w:rsidR="006B46C3" w:rsidSect="00C559FB">
      <w:headerReference w:type="default" r:id="rId10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C3A" w:rsidRDefault="00452C3A" w:rsidP="0034741F">
      <w:pPr>
        <w:spacing w:after="0" w:line="240" w:lineRule="auto"/>
      </w:pPr>
      <w:r>
        <w:separator/>
      </w:r>
    </w:p>
  </w:endnote>
  <w:endnote w:type="continuationSeparator" w:id="0">
    <w:p w:rsidR="00452C3A" w:rsidRDefault="00452C3A" w:rsidP="0034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C3A" w:rsidRDefault="00452C3A" w:rsidP="0034741F">
      <w:pPr>
        <w:spacing w:after="0" w:line="240" w:lineRule="auto"/>
      </w:pPr>
      <w:r>
        <w:separator/>
      </w:r>
    </w:p>
  </w:footnote>
  <w:footnote w:type="continuationSeparator" w:id="0">
    <w:p w:rsidR="00452C3A" w:rsidRDefault="00452C3A" w:rsidP="0034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1F" w:rsidRDefault="0034741F">
    <w:pPr>
      <w:pStyle w:val="Encabezado"/>
    </w:pPr>
    <w:r w:rsidRPr="0034741F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-287655</wp:posOffset>
          </wp:positionV>
          <wp:extent cx="5448300" cy="628650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34741F"/>
    <w:rsid w:val="00006A7C"/>
    <w:rsid w:val="00036D51"/>
    <w:rsid w:val="000640BA"/>
    <w:rsid w:val="0007271A"/>
    <w:rsid w:val="000C7CA7"/>
    <w:rsid w:val="00171D6E"/>
    <w:rsid w:val="00185D27"/>
    <w:rsid w:val="0019375F"/>
    <w:rsid w:val="001A6800"/>
    <w:rsid w:val="002015DA"/>
    <w:rsid w:val="00267B5D"/>
    <w:rsid w:val="00283E4D"/>
    <w:rsid w:val="002C47CA"/>
    <w:rsid w:val="002C5054"/>
    <w:rsid w:val="00302E4F"/>
    <w:rsid w:val="0034741F"/>
    <w:rsid w:val="0040634E"/>
    <w:rsid w:val="00415437"/>
    <w:rsid w:val="0043280E"/>
    <w:rsid w:val="00452C3A"/>
    <w:rsid w:val="00476D67"/>
    <w:rsid w:val="004E0A53"/>
    <w:rsid w:val="00543D56"/>
    <w:rsid w:val="005916AA"/>
    <w:rsid w:val="005A0C66"/>
    <w:rsid w:val="005A213B"/>
    <w:rsid w:val="005A5385"/>
    <w:rsid w:val="006421F8"/>
    <w:rsid w:val="006801B3"/>
    <w:rsid w:val="006B46C3"/>
    <w:rsid w:val="006D5A8D"/>
    <w:rsid w:val="0072259E"/>
    <w:rsid w:val="007C65A4"/>
    <w:rsid w:val="00831257"/>
    <w:rsid w:val="00855E28"/>
    <w:rsid w:val="0085723C"/>
    <w:rsid w:val="008620C4"/>
    <w:rsid w:val="00896741"/>
    <w:rsid w:val="008A219F"/>
    <w:rsid w:val="008C41C9"/>
    <w:rsid w:val="0090263B"/>
    <w:rsid w:val="00913C57"/>
    <w:rsid w:val="00985725"/>
    <w:rsid w:val="009C1C1F"/>
    <w:rsid w:val="009E7D7E"/>
    <w:rsid w:val="00A11957"/>
    <w:rsid w:val="00A6069D"/>
    <w:rsid w:val="00A70DFF"/>
    <w:rsid w:val="00AB3BAE"/>
    <w:rsid w:val="00B541F0"/>
    <w:rsid w:val="00B724FE"/>
    <w:rsid w:val="00BE13FD"/>
    <w:rsid w:val="00BE4E09"/>
    <w:rsid w:val="00C51E28"/>
    <w:rsid w:val="00C559FB"/>
    <w:rsid w:val="00C931E8"/>
    <w:rsid w:val="00CB3FC3"/>
    <w:rsid w:val="00CC143A"/>
    <w:rsid w:val="00CF6DA3"/>
    <w:rsid w:val="00D223FE"/>
    <w:rsid w:val="00D47B2B"/>
    <w:rsid w:val="00DB6ECD"/>
    <w:rsid w:val="00DE288A"/>
    <w:rsid w:val="00DF508D"/>
    <w:rsid w:val="00E639AC"/>
    <w:rsid w:val="00E7749C"/>
    <w:rsid w:val="00F347E3"/>
    <w:rsid w:val="00F60559"/>
    <w:rsid w:val="00F77E54"/>
    <w:rsid w:val="00F903C3"/>
    <w:rsid w:val="00F9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C3"/>
  </w:style>
  <w:style w:type="paragraph" w:styleId="Ttulo3">
    <w:name w:val="heading 3"/>
    <w:basedOn w:val="Normal"/>
    <w:link w:val="Ttulo3Car"/>
    <w:uiPriority w:val="9"/>
    <w:qFormat/>
    <w:rsid w:val="00C559FB"/>
    <w:pPr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40634E"/>
    <w:pPr>
      <w:spacing w:after="0" w:line="240" w:lineRule="auto"/>
      <w:ind w:left="220" w:hanging="2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47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741F"/>
  </w:style>
  <w:style w:type="paragraph" w:styleId="Piedepgina">
    <w:name w:val="footer"/>
    <w:basedOn w:val="Normal"/>
    <w:link w:val="PiedepginaCar"/>
    <w:uiPriority w:val="99"/>
    <w:semiHidden/>
    <w:unhideWhenUsed/>
    <w:rsid w:val="00347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741F"/>
  </w:style>
  <w:style w:type="character" w:customStyle="1" w:styleId="Ttulo3Car">
    <w:name w:val="Título 3 Car"/>
    <w:basedOn w:val="Fuentedeprrafopredeter"/>
    <w:link w:val="Ttulo3"/>
    <w:uiPriority w:val="9"/>
    <w:rsid w:val="00C559FB"/>
    <w:rPr>
      <w:rFonts w:ascii="Arial" w:eastAsia="Times New Roman" w:hAnsi="Arial" w:cs="Arial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015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es-ES"/>
    </w:rPr>
  </w:style>
  <w:style w:type="character" w:styleId="Textoennegrita">
    <w:name w:val="Strong"/>
    <w:basedOn w:val="Fuentedeprrafopredeter"/>
    <w:uiPriority w:val="22"/>
    <w:qFormat/>
    <w:rsid w:val="002015DA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7161">
          <w:marLeft w:val="0"/>
          <w:marRight w:val="1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3177">
              <w:marLeft w:val="0"/>
              <w:marRight w:val="0"/>
              <w:marTop w:val="0"/>
              <w:marBottom w:val="0"/>
              <w:divBdr>
                <w:top w:val="single" w:sz="12" w:space="1" w:color="0000FF"/>
                <w:left w:val="none" w:sz="0" w:space="0" w:color="auto"/>
                <w:bottom w:val="single" w:sz="12" w:space="0" w:color="808080"/>
                <w:right w:val="none" w:sz="0" w:space="0" w:color="auto"/>
              </w:divBdr>
            </w:div>
            <w:div w:id="1036345232">
              <w:marLeft w:val="0"/>
              <w:marRight w:val="0"/>
              <w:marTop w:val="0"/>
              <w:marBottom w:val="0"/>
              <w:divBdr>
                <w:top w:val="single" w:sz="12" w:space="1" w:color="0000FF"/>
                <w:left w:val="none" w:sz="0" w:space="0" w:color="auto"/>
                <w:bottom w:val="single" w:sz="12" w:space="0" w:color="808080"/>
                <w:right w:val="none" w:sz="0" w:space="0" w:color="auto"/>
              </w:divBdr>
            </w:div>
            <w:div w:id="1249922434">
              <w:marLeft w:val="0"/>
              <w:marRight w:val="0"/>
              <w:marTop w:val="0"/>
              <w:marBottom w:val="0"/>
              <w:divBdr>
                <w:top w:val="single" w:sz="12" w:space="1" w:color="0000FF"/>
                <w:left w:val="none" w:sz="0" w:space="0" w:color="auto"/>
                <w:bottom w:val="single" w:sz="12" w:space="0" w:color="808080"/>
                <w:right w:val="none" w:sz="0" w:space="0" w:color="auto"/>
              </w:divBdr>
            </w:div>
            <w:div w:id="117994020">
              <w:marLeft w:val="0"/>
              <w:marRight w:val="0"/>
              <w:marTop w:val="0"/>
              <w:marBottom w:val="0"/>
              <w:divBdr>
                <w:top w:val="single" w:sz="12" w:space="1" w:color="0000FF"/>
                <w:left w:val="none" w:sz="0" w:space="0" w:color="auto"/>
                <w:bottom w:val="single" w:sz="12" w:space="0" w:color="808080"/>
                <w:right w:val="none" w:sz="0" w:space="0" w:color="auto"/>
              </w:divBdr>
            </w:div>
            <w:div w:id="2057780158">
              <w:marLeft w:val="0"/>
              <w:marRight w:val="0"/>
              <w:marTop w:val="0"/>
              <w:marBottom w:val="0"/>
              <w:divBdr>
                <w:top w:val="single" w:sz="12" w:space="1" w:color="0000FF"/>
                <w:left w:val="none" w:sz="0" w:space="0" w:color="auto"/>
                <w:bottom w:val="single" w:sz="12" w:space="0" w:color="808080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20290-FFD2-44C6-8204-EFC1AC54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Orizonia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VI_OFICINA1274</dc:creator>
  <cp:lastModifiedBy>user001</cp:lastModifiedBy>
  <cp:revision>2</cp:revision>
  <dcterms:created xsi:type="dcterms:W3CDTF">2013-02-06T11:14:00Z</dcterms:created>
  <dcterms:modified xsi:type="dcterms:W3CDTF">2013-02-06T11:14:00Z</dcterms:modified>
</cp:coreProperties>
</file>